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75" w:rsidRPr="00992D49" w:rsidRDefault="00D42675" w:rsidP="00D42675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п. 14 стандарта</w:t>
      </w:r>
    </w:p>
    <w:p w:rsidR="00D42675" w:rsidRDefault="00D42675" w:rsidP="00D42675">
      <w:pPr>
        <w:pStyle w:val="a3"/>
        <w:rPr>
          <w:rFonts w:asciiTheme="minorHAnsi" w:hAnsiTheme="minorHAnsi"/>
          <w:i/>
          <w:sz w:val="22"/>
        </w:rPr>
      </w:pPr>
    </w:p>
    <w:p w:rsidR="00D42675" w:rsidRPr="00992D49" w:rsidRDefault="00D42675" w:rsidP="00D42675">
      <w:pPr>
        <w:pStyle w:val="a3"/>
        <w:rPr>
          <w:rFonts w:asciiTheme="minorHAnsi" w:hAnsiTheme="minorHAnsi"/>
          <w:i/>
          <w:sz w:val="22"/>
        </w:rPr>
      </w:pPr>
      <w:r w:rsidRPr="00992D49">
        <w:rPr>
          <w:rFonts w:asciiTheme="minorHAnsi" w:hAnsiTheme="minorHAnsi"/>
          <w:i/>
          <w:sz w:val="22"/>
        </w:rPr>
        <w:t>а) перечень коммунальных ресурсов, которые управляющая организация закупает у ресурсоснабжающих организаций, с указанием конкретных поставщиков, а также объема закупаемых ресурсов и цен на такие ресурсы, по которым управляющая организация закупает их у ресурсоснабжающих организаций;</w:t>
      </w:r>
    </w:p>
    <w:p w:rsidR="00D42675" w:rsidRPr="00992D49" w:rsidRDefault="00D42675" w:rsidP="00D42675">
      <w:pPr>
        <w:pStyle w:val="a3"/>
        <w:rPr>
          <w:rFonts w:asciiTheme="minorHAnsi" w:hAnsiTheme="minorHAnsi"/>
          <w:i/>
          <w:sz w:val="22"/>
        </w:rPr>
      </w:pPr>
      <w:r w:rsidRPr="00992D49">
        <w:rPr>
          <w:rFonts w:asciiTheme="minorHAnsi" w:hAnsiTheme="minorHAnsi"/>
          <w:i/>
          <w:sz w:val="22"/>
        </w:rPr>
        <w:t>б) тарифы (цены) для потребителей, установленные для ресурсоснабжающих организаций, у которых управляющая организация закупает коммунальные ресурсы. При этом управляющая организация указывает реквизиты нормативных правовых актов (дата, номер, наименование принявшего акт органа), которыми установлены такие тарифы (цены). Сведения о тарифах (ценах) приводятся по состоянию на день раскрытия информации и подлежат обновлению в сроки, указанные в пункте 16 настоящего документа;</w:t>
      </w:r>
    </w:p>
    <w:p w:rsidR="00D42675" w:rsidRDefault="00D42675" w:rsidP="00D42675">
      <w:pPr>
        <w:pStyle w:val="a3"/>
        <w:rPr>
          <w:rFonts w:asciiTheme="minorHAnsi" w:hAnsiTheme="minorHAnsi"/>
          <w:i/>
          <w:sz w:val="22"/>
        </w:rPr>
      </w:pPr>
      <w:r w:rsidRPr="00992D49">
        <w:rPr>
          <w:rFonts w:asciiTheme="minorHAnsi" w:hAnsiTheme="minorHAnsi"/>
          <w:i/>
          <w:sz w:val="22"/>
        </w:rPr>
        <w:t>в) тарифы (цены) на коммунальные услуги, которые применяются управляющей организацией для расчета размера платежей для потребителей.</w:t>
      </w:r>
    </w:p>
    <w:p w:rsidR="005E6563" w:rsidRDefault="005E6563" w:rsidP="00D42675">
      <w:pPr>
        <w:pStyle w:val="a3"/>
        <w:rPr>
          <w:rFonts w:asciiTheme="minorHAnsi" w:hAnsiTheme="minorHAnsi"/>
          <w:i/>
          <w:sz w:val="22"/>
        </w:rPr>
      </w:pPr>
    </w:p>
    <w:p w:rsidR="00D42675" w:rsidRDefault="00D42675" w:rsidP="00D42675">
      <w:pPr>
        <w:pStyle w:val="a3"/>
        <w:rPr>
          <w:rFonts w:asciiTheme="minorHAnsi" w:hAnsiTheme="minorHAnsi"/>
          <w:i/>
          <w:sz w:val="2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2"/>
        <w:gridCol w:w="4474"/>
        <w:gridCol w:w="3735"/>
        <w:gridCol w:w="4678"/>
      </w:tblGrid>
      <w:tr w:rsidR="00D42675" w:rsidRPr="003F2083" w:rsidTr="005E6563">
        <w:tc>
          <w:tcPr>
            <w:tcW w:w="2672" w:type="dxa"/>
            <w:vAlign w:val="center"/>
          </w:tcPr>
          <w:p w:rsidR="00D42675" w:rsidRPr="003F2083" w:rsidRDefault="00D42675" w:rsidP="00C5451E">
            <w:pPr>
              <w:pStyle w:val="a3"/>
              <w:jc w:val="center"/>
              <w:rPr>
                <w:rFonts w:ascii="Calibri" w:hAnsi="Calibri"/>
                <w:b/>
                <w:sz w:val="32"/>
              </w:rPr>
            </w:pPr>
            <w:r w:rsidRPr="003F2083">
              <w:rPr>
                <w:rFonts w:ascii="Calibri" w:hAnsi="Calibri"/>
                <w:b/>
                <w:sz w:val="32"/>
              </w:rPr>
              <w:t>Коммунальные ресурсы</w:t>
            </w:r>
          </w:p>
        </w:tc>
        <w:tc>
          <w:tcPr>
            <w:tcW w:w="4474" w:type="dxa"/>
            <w:vAlign w:val="center"/>
          </w:tcPr>
          <w:p w:rsidR="00D42675" w:rsidRPr="003F2083" w:rsidRDefault="00D42675" w:rsidP="00C5451E">
            <w:pPr>
              <w:pStyle w:val="a3"/>
              <w:jc w:val="center"/>
              <w:rPr>
                <w:rFonts w:ascii="Calibri" w:hAnsi="Calibri"/>
                <w:b/>
                <w:sz w:val="32"/>
              </w:rPr>
            </w:pPr>
            <w:r w:rsidRPr="003F2083">
              <w:rPr>
                <w:rFonts w:ascii="Calibri" w:hAnsi="Calibri"/>
                <w:b/>
                <w:sz w:val="32"/>
              </w:rPr>
              <w:t xml:space="preserve">Ресурсоснабжающая организация </w:t>
            </w:r>
          </w:p>
        </w:tc>
        <w:tc>
          <w:tcPr>
            <w:tcW w:w="3735" w:type="dxa"/>
            <w:vAlign w:val="center"/>
          </w:tcPr>
          <w:p w:rsidR="00D42675" w:rsidRPr="003F2083" w:rsidRDefault="00D42675" w:rsidP="00C5451E">
            <w:pPr>
              <w:pStyle w:val="a3"/>
              <w:jc w:val="center"/>
              <w:rPr>
                <w:rFonts w:ascii="Calibri" w:hAnsi="Calibri"/>
                <w:b/>
                <w:sz w:val="32"/>
              </w:rPr>
            </w:pPr>
            <w:r w:rsidRPr="003F2083">
              <w:rPr>
                <w:rFonts w:ascii="Calibri" w:hAnsi="Calibri"/>
                <w:b/>
                <w:sz w:val="32"/>
              </w:rPr>
              <w:t>Тариф (цена) для населения</w:t>
            </w:r>
          </w:p>
        </w:tc>
        <w:tc>
          <w:tcPr>
            <w:tcW w:w="4678" w:type="dxa"/>
            <w:vAlign w:val="center"/>
          </w:tcPr>
          <w:p w:rsidR="00D42675" w:rsidRPr="003F2083" w:rsidRDefault="00D42675" w:rsidP="00C5451E">
            <w:pPr>
              <w:pStyle w:val="a3"/>
              <w:jc w:val="center"/>
              <w:rPr>
                <w:rFonts w:ascii="Calibri" w:hAnsi="Calibri"/>
                <w:b/>
                <w:sz w:val="32"/>
              </w:rPr>
            </w:pPr>
            <w:r w:rsidRPr="003F2083">
              <w:rPr>
                <w:rFonts w:ascii="Calibri" w:hAnsi="Calibri"/>
                <w:b/>
                <w:sz w:val="32"/>
              </w:rPr>
              <w:t>Нормативно правовой акт, устанавливающий тариф (цену)</w:t>
            </w:r>
          </w:p>
        </w:tc>
      </w:tr>
      <w:tr w:rsidR="00D42675" w:rsidRPr="003F2083" w:rsidTr="005E6563">
        <w:tc>
          <w:tcPr>
            <w:tcW w:w="2672" w:type="dxa"/>
            <w:vAlign w:val="center"/>
          </w:tcPr>
          <w:p w:rsidR="00D42675" w:rsidRPr="005E6563" w:rsidRDefault="00D42675" w:rsidP="00C5451E">
            <w:pPr>
              <w:pStyle w:val="a3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Горячее водоснабжение</w:t>
            </w:r>
          </w:p>
        </w:tc>
        <w:tc>
          <w:tcPr>
            <w:tcW w:w="4474" w:type="dxa"/>
            <w:vAlign w:val="center"/>
          </w:tcPr>
          <w:p w:rsidR="00D42675" w:rsidRPr="005E6563" w:rsidRDefault="00D42675" w:rsidP="00D42675">
            <w:pPr>
              <w:pStyle w:val="a3"/>
              <w:jc w:val="center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ГУП «Брянсккоммунэнерго»</w:t>
            </w:r>
          </w:p>
        </w:tc>
        <w:tc>
          <w:tcPr>
            <w:tcW w:w="3735" w:type="dxa"/>
          </w:tcPr>
          <w:p w:rsidR="00D42675" w:rsidRPr="005E6563" w:rsidRDefault="00B16203" w:rsidP="00C5451E">
            <w:pPr>
              <w:pStyle w:val="a3"/>
              <w:jc w:val="center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120,96</w:t>
            </w:r>
            <w:r w:rsidR="00D42675" w:rsidRPr="005E6563">
              <w:rPr>
                <w:rFonts w:ascii="Calibri" w:hAnsi="Calibri"/>
                <w:sz w:val="36"/>
              </w:rPr>
              <w:t xml:space="preserve"> руб./м</w:t>
            </w:r>
            <w:r w:rsidR="00D42675" w:rsidRPr="005E6563">
              <w:rPr>
                <w:rFonts w:ascii="Calibri" w:hAnsi="Calibri"/>
                <w:sz w:val="36"/>
                <w:vertAlign w:val="superscript"/>
              </w:rPr>
              <w:t>3</w:t>
            </w:r>
          </w:p>
        </w:tc>
        <w:tc>
          <w:tcPr>
            <w:tcW w:w="4678" w:type="dxa"/>
          </w:tcPr>
          <w:p w:rsidR="00D42675" w:rsidRPr="005E6563" w:rsidRDefault="00D42675" w:rsidP="00F51B19">
            <w:pPr>
              <w:pStyle w:val="a3"/>
              <w:rPr>
                <w:rFonts w:ascii="Calibri" w:hAnsi="Calibri"/>
                <w:i/>
                <w:sz w:val="28"/>
              </w:rPr>
            </w:pPr>
            <w:r w:rsidRPr="005E6563">
              <w:rPr>
                <w:rFonts w:ascii="Calibri" w:hAnsi="Calibri"/>
                <w:i/>
                <w:sz w:val="28"/>
              </w:rPr>
              <w:t xml:space="preserve">Приказ Комитета государственного регулирования тарифов Брянской области от 19.12.2013 № </w:t>
            </w:r>
            <w:r w:rsidR="00F51B19" w:rsidRPr="005E6563">
              <w:rPr>
                <w:rFonts w:ascii="Calibri" w:hAnsi="Calibri"/>
                <w:i/>
                <w:sz w:val="28"/>
              </w:rPr>
              <w:t>44/10</w:t>
            </w:r>
            <w:r w:rsidRPr="005E6563">
              <w:rPr>
                <w:rFonts w:ascii="Calibri" w:hAnsi="Calibri"/>
                <w:i/>
                <w:sz w:val="28"/>
              </w:rPr>
              <w:t>-гвс</w:t>
            </w:r>
          </w:p>
        </w:tc>
      </w:tr>
      <w:tr w:rsidR="00D42675" w:rsidRPr="003F2083" w:rsidTr="005E6563">
        <w:tc>
          <w:tcPr>
            <w:tcW w:w="2672" w:type="dxa"/>
            <w:vAlign w:val="center"/>
          </w:tcPr>
          <w:p w:rsidR="00D42675" w:rsidRPr="005E6563" w:rsidRDefault="00D42675" w:rsidP="00C5451E">
            <w:pPr>
              <w:pStyle w:val="a3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Тепловая энергия</w:t>
            </w:r>
          </w:p>
        </w:tc>
        <w:tc>
          <w:tcPr>
            <w:tcW w:w="4474" w:type="dxa"/>
            <w:vAlign w:val="center"/>
          </w:tcPr>
          <w:p w:rsidR="00D42675" w:rsidRPr="005E6563" w:rsidRDefault="00D42675" w:rsidP="00D42675">
            <w:pPr>
              <w:pStyle w:val="a3"/>
              <w:jc w:val="center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ГУП «Брянсккоммунэнерго»</w:t>
            </w:r>
          </w:p>
        </w:tc>
        <w:tc>
          <w:tcPr>
            <w:tcW w:w="3735" w:type="dxa"/>
          </w:tcPr>
          <w:p w:rsidR="00D42675" w:rsidRPr="005E6563" w:rsidRDefault="00B16203" w:rsidP="00C5451E">
            <w:pPr>
              <w:pStyle w:val="a3"/>
              <w:jc w:val="center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1864,70</w:t>
            </w:r>
            <w:r w:rsidR="00D42675" w:rsidRPr="005E6563">
              <w:rPr>
                <w:rFonts w:ascii="Calibri" w:hAnsi="Calibri"/>
                <w:sz w:val="36"/>
              </w:rPr>
              <w:t xml:space="preserve"> руб./Гкал</w:t>
            </w:r>
          </w:p>
        </w:tc>
        <w:tc>
          <w:tcPr>
            <w:tcW w:w="4678" w:type="dxa"/>
          </w:tcPr>
          <w:p w:rsidR="00D42675" w:rsidRPr="005E6563" w:rsidRDefault="00D42675" w:rsidP="00C5451E">
            <w:pPr>
              <w:pStyle w:val="a3"/>
              <w:rPr>
                <w:rFonts w:ascii="Calibri" w:hAnsi="Calibri"/>
                <w:i/>
                <w:sz w:val="28"/>
              </w:rPr>
            </w:pPr>
            <w:r w:rsidRPr="005E6563">
              <w:rPr>
                <w:rFonts w:ascii="Calibri" w:hAnsi="Calibri"/>
                <w:i/>
                <w:sz w:val="28"/>
              </w:rPr>
              <w:t>Постановление Комитета государственного регулирования тарифов Брянской области от 19.12.2013 г. № 44/6-т</w:t>
            </w:r>
          </w:p>
        </w:tc>
      </w:tr>
      <w:tr w:rsidR="00D42675" w:rsidRPr="003F2083" w:rsidTr="005E6563">
        <w:tc>
          <w:tcPr>
            <w:tcW w:w="2672" w:type="dxa"/>
            <w:vAlign w:val="center"/>
          </w:tcPr>
          <w:p w:rsidR="00D42675" w:rsidRPr="005E6563" w:rsidRDefault="00D42675" w:rsidP="00C5451E">
            <w:pPr>
              <w:pStyle w:val="a3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Холодное водоснабжение</w:t>
            </w:r>
          </w:p>
        </w:tc>
        <w:tc>
          <w:tcPr>
            <w:tcW w:w="4474" w:type="dxa"/>
            <w:vAlign w:val="center"/>
          </w:tcPr>
          <w:p w:rsidR="00D42675" w:rsidRPr="005E6563" w:rsidRDefault="00D42675" w:rsidP="00D42675">
            <w:pPr>
              <w:pStyle w:val="a3"/>
              <w:jc w:val="center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МУП «Брянский городской водоканал»</w:t>
            </w:r>
          </w:p>
        </w:tc>
        <w:tc>
          <w:tcPr>
            <w:tcW w:w="3735" w:type="dxa"/>
          </w:tcPr>
          <w:p w:rsidR="00D42675" w:rsidRPr="005E6563" w:rsidRDefault="00B16203" w:rsidP="00C5451E">
            <w:pPr>
              <w:pStyle w:val="a3"/>
              <w:jc w:val="center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16,06</w:t>
            </w:r>
            <w:r w:rsidR="00D42675" w:rsidRPr="005E6563">
              <w:rPr>
                <w:rFonts w:ascii="Calibri" w:hAnsi="Calibri"/>
                <w:sz w:val="36"/>
              </w:rPr>
              <w:t xml:space="preserve"> руб./м</w:t>
            </w:r>
            <w:r w:rsidR="00D42675" w:rsidRPr="005E6563">
              <w:rPr>
                <w:rFonts w:ascii="Calibri" w:hAnsi="Calibri"/>
                <w:sz w:val="36"/>
                <w:vertAlign w:val="superscript"/>
              </w:rPr>
              <w:t>3</w:t>
            </w:r>
          </w:p>
        </w:tc>
        <w:tc>
          <w:tcPr>
            <w:tcW w:w="4678" w:type="dxa"/>
          </w:tcPr>
          <w:p w:rsidR="00D42675" w:rsidRPr="005E6563" w:rsidRDefault="00D42675" w:rsidP="0008060A">
            <w:pPr>
              <w:pStyle w:val="a3"/>
              <w:rPr>
                <w:rFonts w:ascii="Calibri" w:hAnsi="Calibri"/>
                <w:i/>
                <w:sz w:val="28"/>
              </w:rPr>
            </w:pPr>
            <w:r w:rsidRPr="005E6563">
              <w:rPr>
                <w:rFonts w:ascii="Calibri" w:hAnsi="Calibri"/>
                <w:i/>
                <w:sz w:val="28"/>
              </w:rPr>
              <w:t xml:space="preserve">Приказ Комитета государственного регулирования тарифов Брянской области от </w:t>
            </w:r>
            <w:r w:rsidR="0008060A" w:rsidRPr="005E6563">
              <w:rPr>
                <w:rFonts w:ascii="Calibri" w:hAnsi="Calibri"/>
                <w:i/>
                <w:sz w:val="28"/>
              </w:rPr>
              <w:t>19</w:t>
            </w:r>
            <w:r w:rsidRPr="005E6563">
              <w:rPr>
                <w:rFonts w:ascii="Calibri" w:hAnsi="Calibri"/>
                <w:i/>
                <w:sz w:val="28"/>
              </w:rPr>
              <w:t>.12.2013 № 44/19-вк</w:t>
            </w:r>
          </w:p>
        </w:tc>
      </w:tr>
      <w:tr w:rsidR="00D42675" w:rsidRPr="003F2083" w:rsidTr="005E6563">
        <w:tc>
          <w:tcPr>
            <w:tcW w:w="2672" w:type="dxa"/>
            <w:vAlign w:val="center"/>
          </w:tcPr>
          <w:p w:rsidR="00D42675" w:rsidRPr="005E6563" w:rsidRDefault="00D42675" w:rsidP="00C5451E">
            <w:pPr>
              <w:pStyle w:val="a3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Водоотведение</w:t>
            </w:r>
          </w:p>
        </w:tc>
        <w:tc>
          <w:tcPr>
            <w:tcW w:w="4474" w:type="dxa"/>
            <w:vAlign w:val="center"/>
          </w:tcPr>
          <w:p w:rsidR="00D42675" w:rsidRPr="005E6563" w:rsidRDefault="00D42675" w:rsidP="00D42675">
            <w:pPr>
              <w:pStyle w:val="a3"/>
              <w:jc w:val="center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МУП «Брянский городской водоканал»</w:t>
            </w:r>
          </w:p>
        </w:tc>
        <w:tc>
          <w:tcPr>
            <w:tcW w:w="3735" w:type="dxa"/>
          </w:tcPr>
          <w:p w:rsidR="00D42675" w:rsidRPr="005E6563" w:rsidRDefault="00B16203" w:rsidP="00B16203">
            <w:pPr>
              <w:pStyle w:val="a3"/>
              <w:jc w:val="center"/>
              <w:rPr>
                <w:rFonts w:ascii="Calibri" w:hAnsi="Calibri"/>
                <w:sz w:val="36"/>
              </w:rPr>
            </w:pPr>
            <w:r w:rsidRPr="005E6563">
              <w:rPr>
                <w:rFonts w:ascii="Calibri" w:hAnsi="Calibri"/>
                <w:sz w:val="36"/>
              </w:rPr>
              <w:t>10,36</w:t>
            </w:r>
            <w:r w:rsidR="00D42675" w:rsidRPr="005E6563">
              <w:rPr>
                <w:rFonts w:ascii="Calibri" w:hAnsi="Calibri"/>
                <w:sz w:val="36"/>
              </w:rPr>
              <w:t xml:space="preserve"> руб./м</w:t>
            </w:r>
            <w:r w:rsidR="00D42675" w:rsidRPr="005E6563">
              <w:rPr>
                <w:rFonts w:ascii="Calibri" w:hAnsi="Calibri"/>
                <w:sz w:val="36"/>
                <w:vertAlign w:val="superscript"/>
              </w:rPr>
              <w:t>3</w:t>
            </w:r>
          </w:p>
        </w:tc>
        <w:tc>
          <w:tcPr>
            <w:tcW w:w="4678" w:type="dxa"/>
          </w:tcPr>
          <w:p w:rsidR="00D42675" w:rsidRPr="005E6563" w:rsidRDefault="00D42675" w:rsidP="0008060A">
            <w:pPr>
              <w:pStyle w:val="a3"/>
              <w:rPr>
                <w:rFonts w:ascii="Calibri" w:hAnsi="Calibri"/>
                <w:i/>
                <w:sz w:val="28"/>
              </w:rPr>
            </w:pPr>
            <w:r w:rsidRPr="005E6563">
              <w:rPr>
                <w:rFonts w:ascii="Calibri" w:hAnsi="Calibri"/>
                <w:i/>
                <w:sz w:val="28"/>
              </w:rPr>
              <w:t xml:space="preserve">Приказ Комитета государственного регулирования тарифов Брянской области от </w:t>
            </w:r>
            <w:r w:rsidR="0008060A" w:rsidRPr="005E6563">
              <w:rPr>
                <w:rFonts w:ascii="Calibri" w:hAnsi="Calibri"/>
                <w:i/>
                <w:sz w:val="28"/>
              </w:rPr>
              <w:t>19</w:t>
            </w:r>
            <w:r w:rsidRPr="005E6563">
              <w:rPr>
                <w:rFonts w:ascii="Calibri" w:hAnsi="Calibri"/>
                <w:i/>
                <w:sz w:val="28"/>
              </w:rPr>
              <w:t>.12.2013 № 44/19-вк</w:t>
            </w:r>
          </w:p>
        </w:tc>
      </w:tr>
    </w:tbl>
    <w:p w:rsidR="005E6563" w:rsidRDefault="005E6563" w:rsidP="00AA74A2">
      <w:pPr>
        <w:pStyle w:val="a3"/>
        <w:rPr>
          <w:rFonts w:asciiTheme="minorHAnsi" w:hAnsiTheme="minorHAnsi"/>
          <w:i/>
          <w:sz w:val="26"/>
          <w:szCs w:val="26"/>
        </w:rPr>
      </w:pPr>
    </w:p>
    <w:p w:rsidR="005E6563" w:rsidRDefault="005E6563" w:rsidP="00AA74A2">
      <w:pPr>
        <w:pStyle w:val="a3"/>
        <w:rPr>
          <w:rFonts w:asciiTheme="minorHAnsi" w:hAnsiTheme="minorHAnsi"/>
          <w:i/>
          <w:sz w:val="26"/>
          <w:szCs w:val="26"/>
        </w:rPr>
      </w:pPr>
    </w:p>
    <w:p w:rsidR="00E720F3" w:rsidRPr="002E30B6" w:rsidRDefault="00AA74A2" w:rsidP="00AA74A2">
      <w:pPr>
        <w:pStyle w:val="a3"/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2E30B6">
        <w:rPr>
          <w:rFonts w:asciiTheme="minorHAnsi" w:hAnsiTheme="minorHAnsi"/>
          <w:i/>
          <w:sz w:val="26"/>
          <w:szCs w:val="26"/>
        </w:rPr>
        <w:t>Интернет-сайт Управления Государственного Регулирования Тарифов Брянской Области</w:t>
      </w:r>
      <w:r w:rsidRPr="002E30B6">
        <w:rPr>
          <w:rFonts w:asciiTheme="minorHAnsi" w:hAnsiTheme="minorHAnsi"/>
          <w:sz w:val="26"/>
          <w:szCs w:val="26"/>
        </w:rPr>
        <w:t xml:space="preserve"> </w:t>
      </w:r>
      <w:r w:rsidR="002E30B6" w:rsidRPr="002E30B6">
        <w:rPr>
          <w:rFonts w:asciiTheme="minorHAnsi" w:hAnsiTheme="minorHAnsi"/>
          <w:sz w:val="26"/>
          <w:szCs w:val="26"/>
        </w:rPr>
        <w:t xml:space="preserve"> </w:t>
      </w:r>
      <w:r w:rsidR="002E30B6" w:rsidRPr="002E30B6">
        <w:rPr>
          <w:rFonts w:asciiTheme="minorHAnsi" w:hAnsiTheme="minorHAnsi"/>
          <w:color w:val="FF0000"/>
          <w:sz w:val="26"/>
          <w:szCs w:val="26"/>
          <w:u w:val="single"/>
        </w:rPr>
        <w:t>www.bryansk.eias.ru</w:t>
      </w:r>
    </w:p>
    <w:sectPr w:rsidR="00E720F3" w:rsidRPr="002E30B6" w:rsidSect="00FB2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675"/>
    <w:rsid w:val="0008060A"/>
    <w:rsid w:val="001D4EDB"/>
    <w:rsid w:val="00292EC0"/>
    <w:rsid w:val="002E30B6"/>
    <w:rsid w:val="00394FD8"/>
    <w:rsid w:val="003F2083"/>
    <w:rsid w:val="00466D45"/>
    <w:rsid w:val="00550014"/>
    <w:rsid w:val="005813CB"/>
    <w:rsid w:val="005B4B17"/>
    <w:rsid w:val="005E6563"/>
    <w:rsid w:val="00751A30"/>
    <w:rsid w:val="008906F3"/>
    <w:rsid w:val="008E6E92"/>
    <w:rsid w:val="00A5097D"/>
    <w:rsid w:val="00AA74A2"/>
    <w:rsid w:val="00AC054D"/>
    <w:rsid w:val="00B16203"/>
    <w:rsid w:val="00C54F55"/>
    <w:rsid w:val="00D42675"/>
    <w:rsid w:val="00DB6369"/>
    <w:rsid w:val="00E17B79"/>
    <w:rsid w:val="00E720F3"/>
    <w:rsid w:val="00EE24D0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7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675"/>
    <w:pPr>
      <w:spacing w:after="0" w:line="240" w:lineRule="auto"/>
    </w:pPr>
  </w:style>
  <w:style w:type="table" w:styleId="a4">
    <w:name w:val="Table Grid"/>
    <w:basedOn w:val="a1"/>
    <w:uiPriority w:val="59"/>
    <w:rsid w:val="00D4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Хозина</cp:lastModifiedBy>
  <cp:revision>3</cp:revision>
  <dcterms:created xsi:type="dcterms:W3CDTF">2015-05-12T18:17:00Z</dcterms:created>
  <dcterms:modified xsi:type="dcterms:W3CDTF">2015-05-12T18:18:00Z</dcterms:modified>
</cp:coreProperties>
</file>